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0F" w:rsidRDefault="007B7C56">
      <w:pPr>
        <w:spacing w:after="360"/>
        <w:jc w:val="center"/>
        <w:rPr>
          <w:rFonts w:ascii="Arial Narrow" w:hAnsi="Arial Narrow" w:hint="eastAsia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 w:rsidR="00C01C0F" w:rsidRDefault="007B7C56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Rcsostblzat"/>
        <w:tblpPr w:leftFromText="141" w:rightFromText="141" w:vertAnchor="text" w:tblpY="1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6856"/>
      </w:tblGrid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Neptun kód: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Születési 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E-mail cím: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Telefonszám: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Kar: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Szak: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</w:tbl>
    <w:p w:rsidR="00C01C0F" w:rsidRDefault="00C01C0F">
      <w:pPr>
        <w:spacing w:after="240"/>
        <w:ind w:left="357"/>
        <w:rPr>
          <w:rFonts w:ascii="Arial Narrow" w:hAnsi="Arial Narrow" w:hint="eastAsia"/>
        </w:rPr>
      </w:pPr>
    </w:p>
    <w:p w:rsidR="00C01C0F" w:rsidRDefault="007B7C56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Rcsostblzat"/>
        <w:tblW w:w="882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485"/>
        <w:gridCol w:w="4338"/>
      </w:tblGrid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Legutolsó aktív félévben elért </w:t>
            </w:r>
            <w:r>
              <w:rPr>
                <w:rFonts w:ascii="Arial Narrow" w:hAnsi="Arial Narrow"/>
              </w:rPr>
              <w:t>kreditindex: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 w:hint="eastAsia"/>
              </w:rPr>
            </w:pPr>
          </w:p>
        </w:tc>
      </w:tr>
    </w:tbl>
    <w:p w:rsidR="00C01C0F" w:rsidRDefault="00C01C0F">
      <w:pPr>
        <w:spacing w:before="120" w:after="240"/>
        <w:ind w:left="357"/>
        <w:rPr>
          <w:rFonts w:ascii="Arial Narrow" w:hAnsi="Arial Narrow" w:hint="eastAsia"/>
        </w:rPr>
      </w:pPr>
    </w:p>
    <w:p w:rsidR="00C01C0F" w:rsidRDefault="007B7C56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 w:rsidR="00C01C0F" w:rsidRDefault="007B7C56">
      <w:pPr>
        <w:tabs>
          <w:tab w:val="left" w:leader="dot" w:pos="4395"/>
          <w:tab w:val="left" w:leader="dot" w:pos="8364"/>
        </w:tabs>
        <w:spacing w:line="276" w:lineRule="auto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a 2022/23</w:t>
      </w:r>
      <w:r>
        <w:rPr>
          <w:rFonts w:ascii="Arial Narrow" w:hAnsi="Arial Narrow"/>
        </w:rPr>
        <w:t>. tanév II. félévében az Óbudai Egyetem Neumann János Informatikai Karán demonstrátori megbízást kívánok vállalni.</w:t>
      </w:r>
    </w:p>
    <w:p w:rsidR="00C01C0F" w:rsidRDefault="007B7C56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line="276" w:lineRule="auto"/>
        <w:ind w:left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Tudomásul veszem, hogy amenn</w:t>
      </w:r>
      <w:r>
        <w:rPr>
          <w:rFonts w:ascii="Arial Narrow" w:hAnsi="Arial Narrow"/>
        </w:rPr>
        <w:t>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C01C0F" w:rsidRDefault="00C01C0F">
      <w:pPr>
        <w:spacing w:after="240"/>
        <w:ind w:left="357"/>
        <w:rPr>
          <w:rFonts w:ascii="Arial Narrow" w:hAnsi="Arial Narrow" w:hint="eastAsia"/>
        </w:rPr>
      </w:pPr>
    </w:p>
    <w:p w:rsidR="00C01C0F" w:rsidRDefault="007B7C56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>Kötelezően benyújtandó dokume</w:t>
      </w:r>
      <w:r>
        <w:rPr>
          <w:rFonts w:ascii="Arial Narrow" w:hAnsi="Arial Narrow"/>
          <w:b/>
        </w:rPr>
        <w:t>ntumok</w:t>
      </w:r>
    </w:p>
    <w:p w:rsidR="00C01C0F" w:rsidRDefault="007B7C56">
      <w:pPr>
        <w:tabs>
          <w:tab w:val="left" w:leader="dot" w:pos="3969"/>
        </w:tabs>
        <w:spacing w:after="240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C01C0F" w:rsidRDefault="007B7C56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 w:rsidR="00C01C0F" w:rsidRDefault="007B7C56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ascii="Arial Narrow" w:hAnsi="Arial Narrow"/>
        </w:rPr>
        <w:t xml:space="preserve">Motivációs levél (szigorlat érdemjegye, a megpályázott tárgy(ak)ból szerzett </w:t>
      </w:r>
      <w:r>
        <w:rPr>
          <w:rFonts w:ascii="Arial Narrow" w:hAnsi="Arial Narrow"/>
        </w:rPr>
        <w:t>érdemjegy, szakmai kompetenciák, kutatási terület, érdeklődési kör);</w:t>
      </w:r>
    </w:p>
    <w:p w:rsidR="00C01C0F" w:rsidRDefault="007B7C56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Legutóbbi lezárt aktív félévről készített indexmásolat (később kérjük be);</w:t>
      </w:r>
    </w:p>
    <w:p w:rsidR="00C01C0F" w:rsidRDefault="007B7C56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Kreditigazolás az eddig megszerzett kreditekről (később kérjük be).</w:t>
      </w:r>
    </w:p>
    <w:p w:rsidR="00C01C0F" w:rsidRDefault="00C01C0F">
      <w:pPr>
        <w:pStyle w:val="Listaszerbekezds"/>
        <w:spacing w:line="360" w:lineRule="auto"/>
        <w:ind w:left="1077"/>
        <w:jc w:val="both"/>
        <w:rPr>
          <w:rFonts w:ascii="Arial Narrow" w:hAnsi="Arial Narrow" w:hint="eastAsia"/>
        </w:rPr>
      </w:pPr>
    </w:p>
    <w:p w:rsidR="00C01C0F" w:rsidRDefault="007B7C56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 xml:space="preserve">Érdeklődési területek, ahol demonstrátori </w:t>
      </w:r>
      <w:r>
        <w:rPr>
          <w:rFonts w:ascii="Arial Narrow" w:hAnsi="Arial Narrow"/>
          <w:b/>
        </w:rPr>
        <w:t>tevékenységet végeznék:</w:t>
      </w:r>
    </w:p>
    <w:p w:rsidR="00C01C0F" w:rsidRDefault="007B7C56">
      <w:pPr>
        <w:pStyle w:val="Listaszerbekezds"/>
        <w:numPr>
          <w:ilvl w:val="0"/>
          <w:numId w:val="3"/>
        </w:numPr>
        <w:jc w:val="both"/>
        <w:rPr>
          <w:rFonts w:ascii="Arial Narrow" w:hAnsi="Arial Narrow" w:hint="eastAsia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II.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Software Design and Development II. (angol)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Haladó fejlesztési technikák labor (korábbi Prog3/C#)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Szoftvertechnológia és grafikus fel</w:t>
      </w:r>
      <w:r>
        <w:rPr>
          <w:rFonts w:ascii="Arial Narrow" w:hAnsi="Arial Narrow"/>
        </w:rPr>
        <w:t>használói felület tervezés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Adatbázisok</w:t>
      </w:r>
      <w:r>
        <w:rPr>
          <w:rFonts w:ascii="Arial Narrow" w:hAnsi="Arial Narrow"/>
        </w:rPr>
        <w:t xml:space="preserve">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Számítógép hálózatok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Az informatikai biztonság alapjai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Calculus II. gyakorlat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bookmarkStart w:id="0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Discrete mathematics and linear algebra II.</w:t>
      </w:r>
      <w:bookmarkEnd w:id="0"/>
      <w:r>
        <w:rPr>
          <w:rFonts w:ascii="Arial Narrow" w:hAnsi="Arial Narrow"/>
        </w:rPr>
        <w:t xml:space="preserve"> gyakorlat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II. gyako</w:t>
      </w:r>
      <w:r>
        <w:rPr>
          <w:rFonts w:ascii="Arial Narrow" w:hAnsi="Arial Narrow"/>
        </w:rPr>
        <w:t>rlat</w:t>
      </w:r>
    </w:p>
    <w:p w:rsidR="00C01C0F" w:rsidRDefault="007B7C56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Intelligens rendszerek labor</w:t>
      </w:r>
    </w:p>
    <w:p w:rsidR="00C01C0F" w:rsidRDefault="007B7C56">
      <w:pPr>
        <w:pStyle w:val="Listaszerbekezds"/>
        <w:numPr>
          <w:ilvl w:val="0"/>
          <w:numId w:val="3"/>
        </w:numPr>
        <w:jc w:val="both"/>
        <w:rPr>
          <w:rFonts w:ascii="Arial Narrow" w:hAnsi="Arial Narrow" w:hint="eastAsia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 w:rsidR="00C01C0F" w:rsidRDefault="007B7C56">
      <w:pPr>
        <w:spacing w:after="1320" w:line="360" w:lineRule="auto"/>
        <w:ind w:left="357"/>
        <w:jc w:val="both"/>
        <w:rPr>
          <w:rFonts w:ascii="Arial Narrow" w:hAnsi="Arial Narrow" w:hint="eastAsia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0" t="0" r="28575" b="19050"/>
                <wp:wrapNone/>
                <wp:docPr id="1" name="Szövegdoboz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1C0F" w:rsidRDefault="007B7C56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307" path="m0,0l-2147483645,0l-2147483645,-2147483646l0,-2147483646xe" fillcolor="white" stroked="f" style="position:absolute;margin-left:2.65pt;margin-top:21.95pt;width:462.85pt;height:43.6pt;mso-wrap-style:square;v-text-anchor:top" wp14:anchorId="45C5730B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01C0F" w:rsidRDefault="007B7C56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</w:pPr>
      <w:r>
        <w:rPr>
          <w:rFonts w:ascii="Arial Narrow" w:hAnsi="Arial Narrow"/>
        </w:rPr>
        <w:t>Kelt: Budapest, 202</w:t>
      </w:r>
      <w:bookmarkStart w:id="1" w:name="_GoBack"/>
      <w:bookmarkEnd w:id="1"/>
      <w:r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</w:p>
    <w:p w:rsidR="00C01C0F" w:rsidRDefault="007B7C56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1C0F" w:rsidRDefault="007B7C56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  <w:t>Pályázó aláírása</w:t>
      </w:r>
    </w:p>
    <w:p w:rsidR="00C01C0F" w:rsidRDefault="00C01C0F"/>
    <w:sectPr w:rsidR="00C01C0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31A"/>
    <w:multiLevelType w:val="multilevel"/>
    <w:tmpl w:val="350C7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8946E2"/>
    <w:multiLevelType w:val="multilevel"/>
    <w:tmpl w:val="19A05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A6109C1"/>
    <w:multiLevelType w:val="multilevel"/>
    <w:tmpl w:val="AA2C0118"/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83B48F3"/>
    <w:multiLevelType w:val="multilevel"/>
    <w:tmpl w:val="C0808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F"/>
    <w:rsid w:val="002B577C"/>
    <w:rsid w:val="007B7C56"/>
    <w:rsid w:val="00C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 NIK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ObudaEgyetem</dc:creator>
  <cp:lastModifiedBy>n</cp:lastModifiedBy>
  <cp:revision>3</cp:revision>
  <dcterms:created xsi:type="dcterms:W3CDTF">2022-11-28T16:10:00Z</dcterms:created>
  <dcterms:modified xsi:type="dcterms:W3CDTF">2022-11-28T16:10:00Z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